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5CBC" w14:textId="6DAB456A" w:rsidR="00B3652A" w:rsidRPr="005F039C" w:rsidRDefault="00B3652A" w:rsidP="00B3652A">
      <w:pPr>
        <w:jc w:val="center"/>
        <w:rPr>
          <w:rFonts w:ascii="Calibri" w:hAnsi="Calibri" w:cs="Calibri"/>
        </w:rPr>
      </w:pPr>
      <w:r w:rsidRPr="005F039C">
        <w:rPr>
          <w:rFonts w:ascii="Calibri" w:hAnsi="Calibri" w:cs="Calibri"/>
        </w:rPr>
        <w:t>Zarządzenie Nr</w:t>
      </w:r>
      <w:r w:rsidR="00837F6C" w:rsidRPr="005F039C">
        <w:rPr>
          <w:rFonts w:ascii="Calibri" w:hAnsi="Calibri" w:cs="Calibri"/>
        </w:rPr>
        <w:t xml:space="preserve"> 103</w:t>
      </w:r>
      <w:r w:rsidRPr="005F039C">
        <w:rPr>
          <w:rFonts w:ascii="Calibri" w:hAnsi="Calibri" w:cs="Calibri"/>
        </w:rPr>
        <w:t>/2025</w:t>
      </w:r>
    </w:p>
    <w:p w14:paraId="16C08BB0" w14:textId="77777777" w:rsidR="00B3652A" w:rsidRPr="005F039C" w:rsidRDefault="00B3652A" w:rsidP="00B3652A">
      <w:pPr>
        <w:jc w:val="center"/>
        <w:rPr>
          <w:rFonts w:ascii="Calibri" w:hAnsi="Calibri" w:cs="Calibri"/>
        </w:rPr>
      </w:pPr>
      <w:r w:rsidRPr="005F039C">
        <w:rPr>
          <w:rFonts w:ascii="Calibri" w:hAnsi="Calibri" w:cs="Calibri"/>
        </w:rPr>
        <w:t>Prezydenta Miasta Rzeszowa</w:t>
      </w:r>
    </w:p>
    <w:p w14:paraId="73BBAE49" w14:textId="13C9A891" w:rsidR="00B3652A" w:rsidRPr="005F039C" w:rsidRDefault="00B3652A" w:rsidP="00B3652A">
      <w:pPr>
        <w:jc w:val="center"/>
        <w:rPr>
          <w:rFonts w:ascii="Calibri" w:hAnsi="Calibri" w:cs="Calibri"/>
        </w:rPr>
      </w:pPr>
      <w:r w:rsidRPr="005F039C">
        <w:rPr>
          <w:rFonts w:ascii="Calibri" w:hAnsi="Calibri" w:cs="Calibri"/>
        </w:rPr>
        <w:t>z dnia</w:t>
      </w:r>
      <w:r w:rsidR="00837F6C" w:rsidRPr="005F039C">
        <w:rPr>
          <w:rFonts w:ascii="Calibri" w:hAnsi="Calibri" w:cs="Calibri"/>
        </w:rPr>
        <w:t xml:space="preserve"> 29 </w:t>
      </w:r>
      <w:r w:rsidRPr="005F039C">
        <w:rPr>
          <w:rFonts w:ascii="Calibri" w:hAnsi="Calibri" w:cs="Calibri"/>
        </w:rPr>
        <w:t xml:space="preserve">stycznia 2025 r. </w:t>
      </w:r>
    </w:p>
    <w:p w14:paraId="021A0E13" w14:textId="77777777" w:rsidR="00B3652A" w:rsidRPr="005F039C" w:rsidRDefault="00B3652A" w:rsidP="00B3652A">
      <w:pPr>
        <w:rPr>
          <w:rFonts w:ascii="Calibri" w:hAnsi="Calibri" w:cs="Calibri"/>
        </w:rPr>
      </w:pPr>
    </w:p>
    <w:p w14:paraId="3C9AA394" w14:textId="77777777" w:rsidR="00B3652A" w:rsidRPr="005F039C" w:rsidRDefault="00B3652A" w:rsidP="00B3652A">
      <w:pPr>
        <w:pStyle w:val="Nagwek3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F039C">
        <w:rPr>
          <w:rFonts w:ascii="Calibri" w:hAnsi="Calibri" w:cs="Calibri"/>
          <w:color w:val="auto"/>
          <w:sz w:val="22"/>
          <w:szCs w:val="22"/>
        </w:rPr>
        <w:t>zmieniające Zarządzenie w sprawie powołania Zespołu do projektu „C4TALENT- Tworzenie lepszego środowiska dla startupów i firm, aby przyciągnąć i zatrzymać talenty”, współfinansowanego ze środków EFRR oraz IPA w ramach Programu URBACT IV</w:t>
      </w:r>
    </w:p>
    <w:p w14:paraId="138232D9" w14:textId="77777777" w:rsidR="00B3652A" w:rsidRPr="005F039C" w:rsidRDefault="00B3652A" w:rsidP="00B3652A">
      <w:pPr>
        <w:jc w:val="both"/>
        <w:rPr>
          <w:rFonts w:ascii="Calibri" w:hAnsi="Calibri" w:cs="Calibri"/>
        </w:rPr>
      </w:pPr>
    </w:p>
    <w:p w14:paraId="04E55D4B" w14:textId="77777777" w:rsidR="00B3652A" w:rsidRPr="005F039C" w:rsidRDefault="00B3652A" w:rsidP="00B3652A">
      <w:pPr>
        <w:jc w:val="both"/>
        <w:rPr>
          <w:rFonts w:ascii="Calibri" w:hAnsi="Calibri" w:cs="Calibri"/>
        </w:rPr>
      </w:pPr>
      <w:r w:rsidRPr="005F039C">
        <w:rPr>
          <w:rFonts w:ascii="Calibri" w:hAnsi="Calibri" w:cs="Calibri"/>
        </w:rPr>
        <w:t>Na podstawie art. 31 oraz art. 33 ust. 3 i 5  ustawy z dnia 8 marca 1990 r. o samorządzie gminnym (Dz. U. z 2024 r. poz. 1465 z późn. zm.)</w:t>
      </w:r>
    </w:p>
    <w:p w14:paraId="6E38AB09" w14:textId="77777777" w:rsidR="00B3652A" w:rsidRPr="005F039C" w:rsidRDefault="00B3652A" w:rsidP="00B3652A">
      <w:pPr>
        <w:jc w:val="center"/>
        <w:rPr>
          <w:rFonts w:ascii="Calibri" w:hAnsi="Calibri" w:cs="Calibri"/>
        </w:rPr>
      </w:pPr>
      <w:r w:rsidRPr="005F039C">
        <w:rPr>
          <w:rFonts w:ascii="Calibri" w:hAnsi="Calibri" w:cs="Calibri"/>
        </w:rPr>
        <w:t>zarządza się, co następuje:</w:t>
      </w:r>
    </w:p>
    <w:p w14:paraId="0F06593B" w14:textId="77777777" w:rsidR="00B3652A" w:rsidRPr="005F039C" w:rsidRDefault="00B3652A" w:rsidP="00B3652A">
      <w:pPr>
        <w:jc w:val="center"/>
        <w:rPr>
          <w:rFonts w:ascii="Calibri" w:hAnsi="Calibri" w:cs="Calibri"/>
        </w:rPr>
      </w:pPr>
    </w:p>
    <w:p w14:paraId="0199E1B6" w14:textId="77777777" w:rsidR="00B3652A" w:rsidRPr="005F039C" w:rsidRDefault="00B3652A" w:rsidP="00B3652A">
      <w:pPr>
        <w:jc w:val="center"/>
        <w:rPr>
          <w:rFonts w:ascii="Calibri" w:hAnsi="Calibri" w:cs="Calibri"/>
        </w:rPr>
      </w:pPr>
      <w:r w:rsidRPr="005F039C">
        <w:rPr>
          <w:rFonts w:ascii="Calibri" w:hAnsi="Calibri" w:cs="Calibri"/>
        </w:rPr>
        <w:t>§1</w:t>
      </w:r>
    </w:p>
    <w:p w14:paraId="0774BC37" w14:textId="77777777" w:rsidR="00B3652A" w:rsidRPr="005F039C" w:rsidRDefault="00B3652A" w:rsidP="00B3652A">
      <w:pPr>
        <w:pStyle w:val="Nagwek3"/>
        <w:jc w:val="both"/>
        <w:rPr>
          <w:rFonts w:ascii="Calibri" w:hAnsi="Calibri" w:cs="Calibri"/>
          <w:color w:val="auto"/>
          <w:sz w:val="22"/>
          <w:szCs w:val="22"/>
        </w:rPr>
      </w:pPr>
      <w:r w:rsidRPr="005F039C">
        <w:rPr>
          <w:rFonts w:ascii="Calibri" w:hAnsi="Calibri" w:cs="Calibri"/>
          <w:color w:val="auto"/>
          <w:sz w:val="22"/>
          <w:szCs w:val="22"/>
        </w:rPr>
        <w:t>W  Zarządzeniu Nr 0050/350/2023 Prezydenta Miasta Rzeszowa z dnia 1 sierpnia 2023 r.  w sprawie powołania Zespołu do projektu „C4TALENT- Tworzenie lepszego środowiska dla startupów i firm, aby przyciągnąć i zatrzymać talenty”, współfinansowanego ze środków EFRR i IPA w ramach Programu Operacyjnego URBACT IV, wprowadza się następujące zmiany :</w:t>
      </w:r>
    </w:p>
    <w:p w14:paraId="24654D32" w14:textId="77777777" w:rsidR="00B3652A" w:rsidRPr="005F039C" w:rsidRDefault="00B3652A" w:rsidP="00B3652A">
      <w:pPr>
        <w:jc w:val="both"/>
        <w:rPr>
          <w:rFonts w:ascii="Calibri" w:hAnsi="Calibri" w:cs="Calibri"/>
        </w:rPr>
      </w:pPr>
    </w:p>
    <w:p w14:paraId="5D4F3384" w14:textId="064C82E1" w:rsidR="00B3652A" w:rsidRPr="005F039C" w:rsidRDefault="00B3652A" w:rsidP="00B3652A">
      <w:pPr>
        <w:pStyle w:val="Nagwek3"/>
        <w:jc w:val="both"/>
        <w:rPr>
          <w:rFonts w:ascii="Calibri" w:hAnsi="Calibri" w:cs="Calibri"/>
          <w:color w:val="auto"/>
          <w:sz w:val="22"/>
          <w:szCs w:val="22"/>
        </w:rPr>
      </w:pPr>
      <w:r w:rsidRPr="005F039C">
        <w:rPr>
          <w:rFonts w:ascii="Calibri" w:hAnsi="Calibri" w:cs="Calibri"/>
          <w:color w:val="auto"/>
          <w:sz w:val="22"/>
          <w:szCs w:val="22"/>
        </w:rPr>
        <w:t>§ 1  otrzymuje brzmienie:</w:t>
      </w:r>
    </w:p>
    <w:p w14:paraId="427847ED" w14:textId="77777777" w:rsidR="00B3652A" w:rsidRPr="005F039C" w:rsidRDefault="00B3652A" w:rsidP="00B3652A">
      <w:pPr>
        <w:jc w:val="both"/>
        <w:rPr>
          <w:rFonts w:ascii="Calibri" w:hAnsi="Calibri" w:cs="Calibri"/>
        </w:rPr>
      </w:pPr>
      <w:r w:rsidRPr="005F039C">
        <w:rPr>
          <w:rFonts w:ascii="Calibri" w:hAnsi="Calibri" w:cs="Calibri"/>
        </w:rPr>
        <w:t xml:space="preserve">„ § 1  Powołuje się Zespół do  projektu „C4TALENT- Tworzenie lepszego środowiska dla startupów i firm, aby przyciągnąć i zatrzymać talenty”, współfinansowanego ze środków EFRR oraz IPA w ramach Programu Operacyjnego URBACT IV  w składzie: </w:t>
      </w:r>
    </w:p>
    <w:p w14:paraId="1B6C1FB9" w14:textId="77777777" w:rsidR="00B3652A" w:rsidRPr="005F039C" w:rsidRDefault="00B3652A" w:rsidP="00B3652A">
      <w:pPr>
        <w:pStyle w:val="Nagwek3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F039C">
        <w:rPr>
          <w:rFonts w:ascii="Calibri" w:hAnsi="Calibri" w:cs="Calibri"/>
          <w:color w:val="auto"/>
          <w:sz w:val="22"/>
          <w:szCs w:val="22"/>
        </w:rPr>
        <w:t>Koordynator Projektu - Weronika Kasza- Romankiewicz- Centrum Innowacji Miejskich- Urban Lab Urzędu Miasta Rzeszowa;</w:t>
      </w:r>
    </w:p>
    <w:p w14:paraId="1E09C0C5" w14:textId="416349B0" w:rsidR="00B3652A" w:rsidRPr="005F039C" w:rsidRDefault="00B3652A" w:rsidP="00B3652A">
      <w:pPr>
        <w:pStyle w:val="Nagwek3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F039C">
        <w:rPr>
          <w:rFonts w:ascii="Calibri" w:hAnsi="Calibri" w:cs="Calibri"/>
          <w:color w:val="auto"/>
          <w:sz w:val="22"/>
          <w:szCs w:val="22"/>
        </w:rPr>
        <w:t>Koordynator Lokalnej Grupy URBACT-Beata Ignarska</w:t>
      </w:r>
      <w:r w:rsidR="00785412" w:rsidRPr="005F039C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5F039C">
        <w:rPr>
          <w:rFonts w:ascii="Calibri" w:hAnsi="Calibri" w:cs="Calibri"/>
          <w:color w:val="auto"/>
          <w:sz w:val="22"/>
          <w:szCs w:val="22"/>
        </w:rPr>
        <w:t>Centrum Innowacji Miejskich- Urban Lab Urzędu Miasta Rzeszowa;</w:t>
      </w:r>
    </w:p>
    <w:p w14:paraId="773500C2" w14:textId="77777777" w:rsidR="00B3652A" w:rsidRPr="005F039C" w:rsidRDefault="00B3652A" w:rsidP="00B3652A">
      <w:pPr>
        <w:pStyle w:val="Nagwek3"/>
        <w:numPr>
          <w:ilvl w:val="0"/>
          <w:numId w:val="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F039C">
        <w:rPr>
          <w:rFonts w:ascii="Calibri" w:hAnsi="Calibri" w:cs="Calibri"/>
          <w:color w:val="auto"/>
          <w:sz w:val="22"/>
          <w:szCs w:val="22"/>
        </w:rPr>
        <w:t>Oficer Finansowy - Barbara Chłanda- Centrum Innowacji Miejskich- Urban Lab Urzędu Miasta Rzeszowa. ”</w:t>
      </w:r>
    </w:p>
    <w:p w14:paraId="476AFF59" w14:textId="77777777" w:rsidR="00B3652A" w:rsidRPr="005F039C" w:rsidRDefault="00B3652A" w:rsidP="00B3652A">
      <w:pPr>
        <w:jc w:val="center"/>
        <w:rPr>
          <w:rFonts w:ascii="Calibri" w:hAnsi="Calibri" w:cs="Calibri"/>
        </w:rPr>
      </w:pPr>
      <w:r w:rsidRPr="005F039C">
        <w:rPr>
          <w:rFonts w:ascii="Calibri" w:hAnsi="Calibri" w:cs="Calibri"/>
        </w:rPr>
        <w:t>§2</w:t>
      </w:r>
    </w:p>
    <w:p w14:paraId="6ED2D052" w14:textId="6E30D338" w:rsidR="00B3652A" w:rsidRPr="005F039C" w:rsidRDefault="00B3652A" w:rsidP="00B3652A">
      <w:pPr>
        <w:jc w:val="both"/>
        <w:rPr>
          <w:rFonts w:ascii="Calibri" w:hAnsi="Calibri" w:cs="Calibri"/>
        </w:rPr>
      </w:pPr>
      <w:r w:rsidRPr="005F039C">
        <w:rPr>
          <w:rFonts w:ascii="Calibri" w:hAnsi="Calibri" w:cs="Calibri"/>
        </w:rPr>
        <w:t xml:space="preserve">Zarządzenie wchodzi w życie z dniem podpisania z mocą obowiązującą od 1 stycznia 2025 r. </w:t>
      </w:r>
    </w:p>
    <w:p w14:paraId="288ED593" w14:textId="77777777" w:rsidR="00B3652A" w:rsidRPr="005F039C" w:rsidRDefault="00B3652A" w:rsidP="00B3652A">
      <w:pPr>
        <w:jc w:val="both"/>
        <w:rPr>
          <w:rFonts w:ascii="Calibri" w:hAnsi="Calibri" w:cs="Calibri"/>
        </w:rPr>
      </w:pPr>
    </w:p>
    <w:p w14:paraId="0AA41E94" w14:textId="77777777" w:rsidR="00B3652A" w:rsidRPr="005F039C" w:rsidRDefault="00B3652A" w:rsidP="00B3652A">
      <w:pPr>
        <w:jc w:val="both"/>
        <w:rPr>
          <w:rFonts w:ascii="Calibri" w:hAnsi="Calibri" w:cs="Calibri"/>
        </w:rPr>
      </w:pPr>
    </w:p>
    <w:p w14:paraId="5535D3C1" w14:textId="77777777" w:rsidR="00B3652A" w:rsidRPr="005F039C" w:rsidRDefault="00B3652A" w:rsidP="00B3652A">
      <w:pPr>
        <w:jc w:val="both"/>
        <w:rPr>
          <w:rFonts w:ascii="Calibri" w:hAnsi="Calibri" w:cs="Calibri"/>
        </w:rPr>
      </w:pPr>
    </w:p>
    <w:p w14:paraId="0D09719A" w14:textId="77777777" w:rsidR="00B3652A" w:rsidRPr="005F039C" w:rsidRDefault="00B3652A" w:rsidP="00B3652A">
      <w:pPr>
        <w:ind w:left="4248" w:firstLine="708"/>
        <w:rPr>
          <w:rFonts w:ascii="Calibri" w:hAnsi="Calibri" w:cs="Calibri"/>
        </w:rPr>
      </w:pPr>
      <w:r w:rsidRPr="005F039C">
        <w:rPr>
          <w:rFonts w:ascii="Calibri" w:hAnsi="Calibri" w:cs="Calibri"/>
        </w:rPr>
        <w:t>Prezydent Miasta Rzeszowa</w:t>
      </w:r>
    </w:p>
    <w:p w14:paraId="3E57D64B" w14:textId="77777777" w:rsidR="00B3652A" w:rsidRPr="005F039C" w:rsidRDefault="00B3652A" w:rsidP="00B3652A">
      <w:pPr>
        <w:ind w:left="4956" w:firstLine="708"/>
        <w:rPr>
          <w:rFonts w:ascii="Calibri" w:hAnsi="Calibri" w:cs="Calibri"/>
        </w:rPr>
      </w:pPr>
      <w:r w:rsidRPr="005F039C">
        <w:rPr>
          <w:rFonts w:ascii="Calibri" w:hAnsi="Calibri" w:cs="Calibri"/>
        </w:rPr>
        <w:t>Konrad Fijołek</w:t>
      </w:r>
    </w:p>
    <w:p w14:paraId="7F8845B7" w14:textId="08755133" w:rsidR="005E08EC" w:rsidRPr="005F039C" w:rsidRDefault="005E08EC">
      <w:pPr>
        <w:rPr>
          <w:rFonts w:ascii="Calibri" w:hAnsi="Calibri" w:cs="Calibri"/>
        </w:rPr>
      </w:pPr>
      <w:r w:rsidRPr="005F039C">
        <w:rPr>
          <w:rFonts w:ascii="Calibri" w:hAnsi="Calibri" w:cs="Calibri"/>
        </w:rPr>
        <w:br w:type="page"/>
      </w:r>
    </w:p>
    <w:p w14:paraId="59763CDA" w14:textId="77777777" w:rsidR="005E08EC" w:rsidRPr="005E08EC" w:rsidRDefault="005E08EC" w:rsidP="005E08EC">
      <w:pPr>
        <w:jc w:val="center"/>
        <w:rPr>
          <w:rFonts w:ascii="Calibri" w:hAnsi="Calibri" w:cs="Calibri"/>
          <w:b/>
          <w:bCs/>
        </w:rPr>
      </w:pPr>
      <w:r w:rsidRPr="005E08EC">
        <w:rPr>
          <w:rFonts w:ascii="Calibri" w:hAnsi="Calibri" w:cs="Calibri"/>
          <w:b/>
          <w:bCs/>
        </w:rPr>
        <w:lastRenderedPageBreak/>
        <w:t>UZASADNIENIE</w:t>
      </w:r>
    </w:p>
    <w:p w14:paraId="280950BD" w14:textId="2DD3B892" w:rsidR="005E08EC" w:rsidRPr="005E08EC" w:rsidRDefault="005E08EC" w:rsidP="005E08EC">
      <w:pPr>
        <w:jc w:val="both"/>
        <w:rPr>
          <w:rFonts w:ascii="Calibri" w:hAnsi="Calibri" w:cs="Calibri"/>
        </w:rPr>
      </w:pPr>
      <w:r w:rsidRPr="005E08EC">
        <w:rPr>
          <w:rFonts w:ascii="Calibri" w:hAnsi="Calibri" w:cs="Calibri"/>
        </w:rPr>
        <w:t>W trakcie procesowania zasad refundacji wynagrodzenia dla zaangażowanego Koordynatora Lokalnej Grupy URBACT oraz poniesienia kosztów związanych z podróżami służbowymi i ich rozliczeniem pojawiły się wątpliwości ze strony pionu kontroli i akceptacji projektu. Wątpliwości te dotyczyły procedur dodatkowych służących zweryfikowaniu pracownika i pracodawcy oraz niezbędnego czasu na podjęcie uzupełniających kontroli. Czynnikiem wpływającym na konieczność zmiany Koordynatora Lokalnej Grupy URBACT od 1 stycznia jest kwestia związana z</w:t>
      </w:r>
      <w:r w:rsidRPr="005F039C">
        <w:rPr>
          <w:rFonts w:ascii="Calibri" w:hAnsi="Calibri" w:cs="Calibri"/>
        </w:rPr>
        <w:t> </w:t>
      </w:r>
      <w:r w:rsidRPr="005E08EC">
        <w:rPr>
          <w:rFonts w:ascii="Calibri" w:hAnsi="Calibri" w:cs="Calibri"/>
        </w:rPr>
        <w:t>czasem potrzebnym na dodatkowe wyjaśnienie: czy pracownik jednostki organizacyjnej (powołany Zarządzeniem nr 1/ 2025 Prezydenta Miasta Rzeszowa z dnia 2 stycznia 2025 r.) może być faktycznie Koordynatorem Lokalnej Grupy URBACT. Zebranie dodatkowych informacji potwierdzających tą kwestię wymaga czasu, który ze względu na zakończenie projektu w 2025 roku jest mocno ograniczony. Warto nadmienić iż w 2025 roku przewidziano kluczowe dla projektu działania strategiczne, których realizacja zgodnie</w:t>
      </w:r>
      <w:r w:rsidR="005F039C">
        <w:rPr>
          <w:rFonts w:ascii="Calibri" w:hAnsi="Calibri" w:cs="Calibri"/>
        </w:rPr>
        <w:t xml:space="preserve"> </w:t>
      </w:r>
      <w:r w:rsidRPr="005E08EC">
        <w:rPr>
          <w:rFonts w:ascii="Calibri" w:hAnsi="Calibri" w:cs="Calibri"/>
        </w:rPr>
        <w:t>z</w:t>
      </w:r>
      <w:r w:rsidR="005F039C">
        <w:rPr>
          <w:rFonts w:ascii="Calibri" w:hAnsi="Calibri" w:cs="Calibri"/>
        </w:rPr>
        <w:t> </w:t>
      </w:r>
      <w:r w:rsidRPr="005E08EC">
        <w:rPr>
          <w:rFonts w:ascii="Calibri" w:hAnsi="Calibri" w:cs="Calibri"/>
        </w:rPr>
        <w:t>harmonogramem i wytycznymi jest priorytetem.</w:t>
      </w:r>
    </w:p>
    <w:p w14:paraId="086B1876" w14:textId="77777777" w:rsidR="005E08EC" w:rsidRPr="005E08EC" w:rsidRDefault="005E08EC" w:rsidP="005E08EC">
      <w:pPr>
        <w:jc w:val="both"/>
        <w:rPr>
          <w:rFonts w:ascii="Calibri" w:hAnsi="Calibri" w:cs="Calibri"/>
        </w:rPr>
      </w:pPr>
      <w:r w:rsidRPr="005E08EC">
        <w:rPr>
          <w:rFonts w:ascii="Calibri" w:hAnsi="Calibri" w:cs="Calibri"/>
        </w:rPr>
        <w:t>W związku z powyższym, niezbędne jest wyłonienie i powołanie nowego Koordynatora Lokalnej Grupy URBACT spośród pracowników Urzędu Miasta Rzeszowa, który będzie odpowiedzialny za prowadzenie działań umożliwiających realizację projektu zgodnie z jego założeniami w zakresie funkcjonowania Lokalnej Grupy URBACT.</w:t>
      </w:r>
    </w:p>
    <w:p w14:paraId="0F962A62" w14:textId="1E7D5D29" w:rsidR="005E08EC" w:rsidRPr="005E08EC" w:rsidRDefault="005E08EC" w:rsidP="005E08EC">
      <w:pPr>
        <w:jc w:val="both"/>
        <w:rPr>
          <w:rFonts w:ascii="Calibri" w:hAnsi="Calibri" w:cs="Calibri"/>
        </w:rPr>
      </w:pPr>
      <w:r w:rsidRPr="005E08EC">
        <w:rPr>
          <w:rFonts w:ascii="Calibri" w:hAnsi="Calibri" w:cs="Calibri"/>
        </w:rPr>
        <w:t>Zmiana ta jest niezbędna i konieczna dla zapewnienia prawidłowego przebiegu działań projektowych oraz jego zgodności z obowiązującymi wytycznymi. Aby zachować ciągłość realizowanych działań, konieczne jest powołanie nowego Koordynatora Lokalnej Grupy URBACT z</w:t>
      </w:r>
      <w:r w:rsidRPr="005F039C">
        <w:rPr>
          <w:rFonts w:ascii="Calibri" w:hAnsi="Calibri" w:cs="Calibri"/>
        </w:rPr>
        <w:t> </w:t>
      </w:r>
      <w:r w:rsidRPr="005E08EC">
        <w:rPr>
          <w:rFonts w:ascii="Calibri" w:hAnsi="Calibri" w:cs="Calibri"/>
        </w:rPr>
        <w:t>dniem 1 stycznia 2025 r.</w:t>
      </w:r>
    </w:p>
    <w:p w14:paraId="0EE497F8" w14:textId="29CFDE96" w:rsidR="005E08EC" w:rsidRPr="005E08EC" w:rsidRDefault="005E08EC" w:rsidP="005E08EC">
      <w:pPr>
        <w:jc w:val="both"/>
        <w:rPr>
          <w:rFonts w:ascii="Calibri" w:hAnsi="Calibri" w:cs="Calibri"/>
        </w:rPr>
      </w:pPr>
      <w:r w:rsidRPr="005E08EC">
        <w:rPr>
          <w:rFonts w:ascii="Calibri" w:hAnsi="Calibri" w:cs="Calibri"/>
        </w:rPr>
        <w:t>Dodatkowo należy zwrócić uwagę na fakt, że w związku z powołaniem dotychczasowego Koordynatora Lokalnej Grupy</w:t>
      </w:r>
      <w:r w:rsidRPr="005F039C">
        <w:rPr>
          <w:rFonts w:ascii="Calibri" w:hAnsi="Calibri" w:cs="Calibri"/>
        </w:rPr>
        <w:t xml:space="preserve"> </w:t>
      </w:r>
      <w:r w:rsidRPr="005E08EC">
        <w:rPr>
          <w:rFonts w:ascii="Calibri" w:hAnsi="Calibri" w:cs="Calibri"/>
        </w:rPr>
        <w:t>(Zarządzenie nr 1/2025 Prezydenta Miasta Rzeszowa z dnia 2</w:t>
      </w:r>
      <w:r w:rsidRPr="005F039C">
        <w:rPr>
          <w:rFonts w:ascii="Calibri" w:hAnsi="Calibri" w:cs="Calibri"/>
        </w:rPr>
        <w:t> </w:t>
      </w:r>
      <w:r w:rsidRPr="005E08EC">
        <w:rPr>
          <w:rFonts w:ascii="Calibri" w:hAnsi="Calibri" w:cs="Calibri"/>
        </w:rPr>
        <w:t>stycznia 2025 r.) nie poniesiono do tej pory żadnych kosztów związanych z późniejszą ich refundacją w ramach budżetu projektu „C4TALENT – Tworzenie lepszego środowiska dla startupów i firm, aby przyciągnąć i zatrzymać talenty”, współfinansowanego ze środków EFRR i IPA w ramach Programu Operacyjnego URBACT IV 2021-2027.</w:t>
      </w:r>
    </w:p>
    <w:p w14:paraId="17B8D677" w14:textId="77777777" w:rsidR="00F157AA" w:rsidRPr="005F039C" w:rsidRDefault="00F157AA" w:rsidP="003E6973">
      <w:pPr>
        <w:rPr>
          <w:rFonts w:ascii="Calibri" w:hAnsi="Calibri" w:cs="Calibri"/>
        </w:rPr>
      </w:pPr>
    </w:p>
    <w:sectPr w:rsidR="00F157AA" w:rsidRPr="005F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CE2"/>
    <w:multiLevelType w:val="hybridMultilevel"/>
    <w:tmpl w:val="CAA481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6127"/>
    <w:multiLevelType w:val="hybridMultilevel"/>
    <w:tmpl w:val="B2DEA344"/>
    <w:lvl w:ilvl="0" w:tplc="D5E2E5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04B"/>
    <w:multiLevelType w:val="hybridMultilevel"/>
    <w:tmpl w:val="CAA48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1B"/>
    <w:multiLevelType w:val="hybridMultilevel"/>
    <w:tmpl w:val="CAA481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A1729"/>
    <w:multiLevelType w:val="hybridMultilevel"/>
    <w:tmpl w:val="B2DEA3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87584">
    <w:abstractNumId w:val="2"/>
  </w:num>
  <w:num w:numId="2" w16cid:durableId="1240946973">
    <w:abstractNumId w:val="0"/>
  </w:num>
  <w:num w:numId="3" w16cid:durableId="2095281921">
    <w:abstractNumId w:val="1"/>
  </w:num>
  <w:num w:numId="4" w16cid:durableId="592905835">
    <w:abstractNumId w:val="3"/>
  </w:num>
  <w:num w:numId="5" w16cid:durableId="87497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D2"/>
    <w:rsid w:val="000C7012"/>
    <w:rsid w:val="000D3606"/>
    <w:rsid w:val="000E6541"/>
    <w:rsid w:val="00100C44"/>
    <w:rsid w:val="00115867"/>
    <w:rsid w:val="00120BDC"/>
    <w:rsid w:val="00195BAD"/>
    <w:rsid w:val="001B2542"/>
    <w:rsid w:val="002227DD"/>
    <w:rsid w:val="0022549C"/>
    <w:rsid w:val="002E7BF8"/>
    <w:rsid w:val="00313BFB"/>
    <w:rsid w:val="003455D4"/>
    <w:rsid w:val="00360653"/>
    <w:rsid w:val="003949FD"/>
    <w:rsid w:val="003E2BAD"/>
    <w:rsid w:val="003E6973"/>
    <w:rsid w:val="00463EE7"/>
    <w:rsid w:val="004C7BB0"/>
    <w:rsid w:val="00532589"/>
    <w:rsid w:val="005844D0"/>
    <w:rsid w:val="005E08EC"/>
    <w:rsid w:val="005F039C"/>
    <w:rsid w:val="00634620"/>
    <w:rsid w:val="00637868"/>
    <w:rsid w:val="00666A31"/>
    <w:rsid w:val="006730B5"/>
    <w:rsid w:val="0069542F"/>
    <w:rsid w:val="00714521"/>
    <w:rsid w:val="0073491E"/>
    <w:rsid w:val="00775D68"/>
    <w:rsid w:val="00785412"/>
    <w:rsid w:val="007C0FE9"/>
    <w:rsid w:val="00837F6C"/>
    <w:rsid w:val="008463ED"/>
    <w:rsid w:val="00873308"/>
    <w:rsid w:val="008C566F"/>
    <w:rsid w:val="00900C46"/>
    <w:rsid w:val="00947248"/>
    <w:rsid w:val="0095539B"/>
    <w:rsid w:val="00974EA4"/>
    <w:rsid w:val="009C66DE"/>
    <w:rsid w:val="00A22795"/>
    <w:rsid w:val="00A561A5"/>
    <w:rsid w:val="00A86AD2"/>
    <w:rsid w:val="00AA08DC"/>
    <w:rsid w:val="00AB79DD"/>
    <w:rsid w:val="00AB7FCA"/>
    <w:rsid w:val="00B3652A"/>
    <w:rsid w:val="00B52F71"/>
    <w:rsid w:val="00B540FC"/>
    <w:rsid w:val="00BC0CC8"/>
    <w:rsid w:val="00BD10AC"/>
    <w:rsid w:val="00C216F6"/>
    <w:rsid w:val="00C5726C"/>
    <w:rsid w:val="00C640C1"/>
    <w:rsid w:val="00CE086C"/>
    <w:rsid w:val="00D86806"/>
    <w:rsid w:val="00DD5F83"/>
    <w:rsid w:val="00DD7172"/>
    <w:rsid w:val="00E03CFA"/>
    <w:rsid w:val="00E1407A"/>
    <w:rsid w:val="00E52898"/>
    <w:rsid w:val="00EA0EA3"/>
    <w:rsid w:val="00EC6997"/>
    <w:rsid w:val="00F157AA"/>
    <w:rsid w:val="00F51229"/>
    <w:rsid w:val="00F6707E"/>
    <w:rsid w:val="00FD4035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BA9D"/>
  <w15:chartTrackingRefBased/>
  <w15:docId w15:val="{758D953D-D7E9-4B97-9964-64DD328F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8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A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A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A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A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f441093fc65ede9bebaa85a6690f5063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9aa94a125cc3410ab400fc3cb3bd283d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410D63A1-8F05-4F69-A786-7F950B3D3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4E107-B873-406C-9465-98217865A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06CE5-5A68-443D-A5F9-C68B009E1D24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fbfbdda-0762-41e4-bdb4-c9d28ead6701"/>
    <ds:schemaRef ds:uri="1e08dd14-343b-4e7b-8b27-e57e441df10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Kasza-Romankiewicz Weronika</dc:creator>
  <cp:keywords/>
  <dc:description/>
  <cp:lastModifiedBy>Szurek Piotr</cp:lastModifiedBy>
  <cp:revision>2</cp:revision>
  <cp:lastPrinted>2025-02-06T14:48:00Z</cp:lastPrinted>
  <dcterms:created xsi:type="dcterms:W3CDTF">2025-02-07T10:13:00Z</dcterms:created>
  <dcterms:modified xsi:type="dcterms:W3CDTF">2025-02-07T10:13:00Z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